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C1" w:rsidRDefault="00D308C1" w:rsidP="00D308C1">
      <w:pPr>
        <w:widowControl/>
        <w:autoSpaceDE/>
        <w:autoSpaceDN/>
        <w:adjustRightInd/>
        <w:jc w:val="center"/>
        <w:rPr>
          <w:rFonts w:eastAsia="Calibri"/>
          <w:b/>
          <w:kern w:val="28"/>
          <w:sz w:val="32"/>
          <w:szCs w:val="32"/>
          <w:lang w:eastAsia="en-US"/>
        </w:rPr>
      </w:pPr>
      <w:r w:rsidRPr="003E4A0A">
        <w:rPr>
          <w:rFonts w:eastAsia="Calibri"/>
          <w:b/>
          <w:kern w:val="28"/>
          <w:sz w:val="32"/>
          <w:szCs w:val="32"/>
          <w:lang w:eastAsia="en-US"/>
        </w:rPr>
        <w:t>Мониторинг по учету форм развития образовательн</w:t>
      </w:r>
      <w:r>
        <w:rPr>
          <w:rFonts w:eastAsia="Calibri"/>
          <w:b/>
          <w:kern w:val="28"/>
          <w:sz w:val="32"/>
          <w:szCs w:val="32"/>
          <w:lang w:eastAsia="en-US"/>
        </w:rPr>
        <w:t>ых достижений школьников за 2019-2020</w:t>
      </w:r>
      <w:r w:rsidRPr="003E4A0A">
        <w:rPr>
          <w:rFonts w:eastAsia="Calibri"/>
          <w:b/>
          <w:kern w:val="28"/>
          <w:sz w:val="32"/>
          <w:szCs w:val="32"/>
          <w:lang w:eastAsia="en-US"/>
        </w:rPr>
        <w:t xml:space="preserve"> учебный год </w:t>
      </w:r>
    </w:p>
    <w:p w:rsidR="00D308C1" w:rsidRPr="003E4A0A" w:rsidRDefault="00D308C1" w:rsidP="00D308C1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3E4A0A">
        <w:rPr>
          <w:rFonts w:eastAsia="Calibri"/>
          <w:b/>
          <w:kern w:val="28"/>
          <w:sz w:val="32"/>
          <w:szCs w:val="32"/>
          <w:lang w:eastAsia="en-US"/>
        </w:rPr>
        <w:t xml:space="preserve">в </w:t>
      </w:r>
      <w:proofErr w:type="spellStart"/>
      <w:r w:rsidRPr="003E4A0A">
        <w:rPr>
          <w:rFonts w:eastAsia="Calibri"/>
          <w:b/>
          <w:kern w:val="28"/>
          <w:sz w:val="32"/>
          <w:szCs w:val="32"/>
          <w:lang w:eastAsia="en-US"/>
        </w:rPr>
        <w:t>Кадуйском</w:t>
      </w:r>
      <w:proofErr w:type="spellEnd"/>
      <w:r w:rsidRPr="003E4A0A">
        <w:rPr>
          <w:rFonts w:eastAsia="Calibri"/>
          <w:b/>
          <w:kern w:val="28"/>
          <w:sz w:val="32"/>
          <w:szCs w:val="32"/>
          <w:lang w:eastAsia="en-US"/>
        </w:rPr>
        <w:t xml:space="preserve"> муниципальном районе</w:t>
      </w:r>
    </w:p>
    <w:p w:rsidR="00D308C1" w:rsidRDefault="00D308C1" w:rsidP="00D308C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«Ресурсный центр» в рамках утвержденного муниципального задания осуществляет координацию школьных этапов предметных олимпиад, организацию муниципальных этапов областных и всероссийских конкурсов и олимпиад (в том числе МЭ Всероссийской олимпиады школьников).</w:t>
      </w:r>
    </w:p>
    <w:tbl>
      <w:tblPr>
        <w:tblStyle w:val="a3"/>
        <w:tblW w:w="9464" w:type="dxa"/>
        <w:tblLayout w:type="fixed"/>
        <w:tblLook w:val="04A0"/>
      </w:tblPr>
      <w:tblGrid>
        <w:gridCol w:w="3227"/>
        <w:gridCol w:w="1701"/>
        <w:gridCol w:w="1559"/>
        <w:gridCol w:w="1418"/>
        <w:gridCol w:w="1559"/>
      </w:tblGrid>
      <w:tr w:rsidR="00D308C1" w:rsidRPr="00303B3E" w:rsidTr="00D308C1">
        <w:trPr>
          <w:trHeight w:val="405"/>
        </w:trPr>
        <w:tc>
          <w:tcPr>
            <w:tcW w:w="3227" w:type="dxa"/>
            <w:vMerge w:val="restart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gridSpan w:val="2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18" w:type="dxa"/>
            <w:vMerge w:val="restart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Победители/призеры, чел.</w:t>
            </w:r>
          </w:p>
        </w:tc>
        <w:tc>
          <w:tcPr>
            <w:tcW w:w="1559" w:type="dxa"/>
            <w:vMerge w:val="restart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Направлено на РЭ</w:t>
            </w:r>
          </w:p>
        </w:tc>
      </w:tr>
      <w:tr w:rsidR="00D308C1" w:rsidRPr="00303B3E" w:rsidTr="00D308C1">
        <w:trPr>
          <w:trHeight w:val="404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Кол-во всего, чел.</w:t>
            </w:r>
          </w:p>
        </w:tc>
        <w:tc>
          <w:tcPr>
            <w:tcW w:w="1418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C1" w:rsidRPr="00303B3E" w:rsidTr="00D308C1">
        <w:trPr>
          <w:trHeight w:val="724"/>
        </w:trPr>
        <w:tc>
          <w:tcPr>
            <w:tcW w:w="3227" w:type="dxa"/>
            <w:vMerge w:val="restart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b/>
                <w:sz w:val="24"/>
                <w:szCs w:val="24"/>
              </w:rPr>
              <w:t>МЭ викторины «Правовая академия» (совместно с ЦДТ)</w:t>
            </w: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«КСШ»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C1" w:rsidRPr="00303B3E" w:rsidTr="00D308C1">
        <w:trPr>
          <w:trHeight w:val="724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«АСШ»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C1" w:rsidRPr="00303B3E" w:rsidTr="00D308C1">
        <w:trPr>
          <w:trHeight w:val="724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«ХСШ»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(команда 6 чел.)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(команда 6 чел.)</w:t>
            </w:r>
          </w:p>
        </w:tc>
      </w:tr>
      <w:tr w:rsidR="00D308C1" w:rsidRPr="00303B3E" w:rsidTr="00D308C1">
        <w:trPr>
          <w:trHeight w:val="724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БПОУ ВО «КЭК»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C1" w:rsidRPr="00303B3E" w:rsidTr="00D308C1">
        <w:trPr>
          <w:trHeight w:val="724"/>
        </w:trPr>
        <w:tc>
          <w:tcPr>
            <w:tcW w:w="3227" w:type="dxa"/>
            <w:vMerge w:val="restart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3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03B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тборочный этап </w:t>
            </w:r>
            <w:r w:rsidRPr="00303B3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03B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Областной математической олимпиады на приз Губернатора области</w:t>
            </w: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«КСШ»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-/3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C1" w:rsidRPr="00303B3E" w:rsidTr="00D308C1">
        <w:trPr>
          <w:trHeight w:val="821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«КСШ№ 1»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308C1" w:rsidRPr="00303B3E" w:rsidTr="00D308C1">
        <w:trPr>
          <w:trHeight w:val="441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«АСШ»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-/-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8C1" w:rsidRPr="00303B3E" w:rsidTr="00D308C1">
        <w:trPr>
          <w:trHeight w:val="1182"/>
        </w:trPr>
        <w:tc>
          <w:tcPr>
            <w:tcW w:w="3227" w:type="dxa"/>
            <w:vMerge w:val="restart"/>
          </w:tcPr>
          <w:p w:rsidR="00D308C1" w:rsidRPr="00303B3E" w:rsidRDefault="00D308C1" w:rsidP="00634884">
            <w:pPr>
              <w:rPr>
                <w:b/>
                <w:sz w:val="24"/>
                <w:szCs w:val="24"/>
              </w:rPr>
            </w:pPr>
            <w:r w:rsidRPr="00303B3E">
              <w:rPr>
                <w:b/>
                <w:sz w:val="24"/>
                <w:szCs w:val="24"/>
              </w:rPr>
              <w:t xml:space="preserve">Отборочного этапа </w:t>
            </w:r>
            <w:r w:rsidRPr="00303B3E">
              <w:rPr>
                <w:b/>
                <w:sz w:val="24"/>
                <w:szCs w:val="24"/>
                <w:lang w:val="en-US"/>
              </w:rPr>
              <w:t>IV</w:t>
            </w:r>
            <w:r w:rsidRPr="00303B3E">
              <w:rPr>
                <w:b/>
                <w:sz w:val="24"/>
                <w:szCs w:val="24"/>
              </w:rPr>
              <w:t xml:space="preserve"> Областной  олимпиады по информатике на приз Губернатора области</w:t>
            </w: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«КСШ»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-/1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8C1" w:rsidRPr="00303B3E" w:rsidTr="00D308C1">
        <w:trPr>
          <w:trHeight w:val="441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«АСШ»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-/-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8C1" w:rsidRPr="00303B3E" w:rsidTr="00D308C1">
        <w:trPr>
          <w:trHeight w:val="441"/>
        </w:trPr>
        <w:tc>
          <w:tcPr>
            <w:tcW w:w="3227" w:type="dxa"/>
            <w:vMerge w:val="restart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b/>
                <w:sz w:val="24"/>
                <w:szCs w:val="24"/>
              </w:rPr>
              <w:t>МЭ Всероссийского конкурса сочинений</w:t>
            </w: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«КСШ»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08C1" w:rsidRPr="00303B3E" w:rsidTr="00D308C1">
        <w:trPr>
          <w:trHeight w:val="248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«КСШ№ 1»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08C1" w:rsidRPr="00303B3E" w:rsidTr="00D308C1">
        <w:trPr>
          <w:trHeight w:val="369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«АСШ»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-/2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8C1" w:rsidRPr="00303B3E" w:rsidTr="00D308C1">
        <w:trPr>
          <w:trHeight w:val="327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«ХСШ»</w:t>
            </w:r>
          </w:p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308C1" w:rsidRPr="00303B3E" w:rsidTr="00D308C1">
        <w:trPr>
          <w:trHeight w:val="935"/>
        </w:trPr>
        <w:tc>
          <w:tcPr>
            <w:tcW w:w="3227" w:type="dxa"/>
            <w:vMerge w:val="restart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3E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  <w:r w:rsidRPr="00303B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областного конкурса творческих и исследовательских работ «Права человека в современном мире»</w:t>
            </w: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«КСШ№ 1»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-/3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8C1" w:rsidRPr="00303B3E" w:rsidTr="00D308C1">
        <w:trPr>
          <w:trHeight w:val="409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«ХСШ»</w:t>
            </w:r>
          </w:p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308C1" w:rsidRPr="00303B3E" w:rsidTr="00D308C1">
        <w:trPr>
          <w:trHeight w:val="415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8C1" w:rsidRPr="00303B3E" w:rsidTr="00D308C1">
        <w:trPr>
          <w:trHeight w:val="404"/>
        </w:trPr>
        <w:tc>
          <w:tcPr>
            <w:tcW w:w="3227" w:type="dxa"/>
            <w:vMerge w:val="restart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МЭ </w:t>
            </w:r>
            <w:proofErr w:type="spellStart"/>
            <w:r w:rsidRPr="00303B3E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303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16 предметам</w:t>
            </w: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«КСШ»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13/26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08C1" w:rsidRPr="00303B3E" w:rsidTr="00D308C1">
        <w:trPr>
          <w:trHeight w:val="404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«КСШ№ 1»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8C1" w:rsidRPr="00303B3E" w:rsidTr="00D308C1">
        <w:trPr>
          <w:trHeight w:val="404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«АСШ»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8C1" w:rsidRPr="00303B3E" w:rsidTr="00D308C1">
        <w:trPr>
          <w:trHeight w:val="404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«ХСШ»</w:t>
            </w:r>
          </w:p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8C1" w:rsidRPr="00303B3E" w:rsidTr="00D308C1">
        <w:trPr>
          <w:trHeight w:val="404"/>
        </w:trPr>
        <w:tc>
          <w:tcPr>
            <w:tcW w:w="3227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b/>
                <w:sz w:val="24"/>
                <w:szCs w:val="24"/>
              </w:rPr>
              <w:t>МЭ конкурса сочинений «За образцовое владение русским языком среди обучающихся 9-11 классов»</w:t>
            </w: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«ХСШ»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1/-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8C1" w:rsidRPr="00303B3E" w:rsidTr="00D308C1">
        <w:trPr>
          <w:trHeight w:val="1279"/>
        </w:trPr>
        <w:tc>
          <w:tcPr>
            <w:tcW w:w="3227" w:type="dxa"/>
            <w:vMerge w:val="restart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b/>
                <w:sz w:val="24"/>
                <w:szCs w:val="24"/>
              </w:rPr>
              <w:t>Отборочный тур региональной телевизионной гуманитарной олимпиады школьников «Умники и умницы Вологодчины»</w:t>
            </w: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«КСШ»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8C1" w:rsidRPr="00303B3E" w:rsidTr="00D308C1">
        <w:trPr>
          <w:trHeight w:val="404"/>
        </w:trPr>
        <w:tc>
          <w:tcPr>
            <w:tcW w:w="3227" w:type="dxa"/>
            <w:vMerge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«ХСШ»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1/-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8C1" w:rsidRPr="00303B3E" w:rsidTr="00D308C1">
        <w:trPr>
          <w:trHeight w:val="404"/>
        </w:trPr>
        <w:tc>
          <w:tcPr>
            <w:tcW w:w="3227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3E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  <w:r w:rsidRPr="00303B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областной акции «Великая Победа: 75 женских судеб»</w:t>
            </w: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«КСШ»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8C1" w:rsidRPr="00303B3E" w:rsidTr="00D308C1">
        <w:trPr>
          <w:trHeight w:val="404"/>
        </w:trPr>
        <w:tc>
          <w:tcPr>
            <w:tcW w:w="3227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B3E">
              <w:rPr>
                <w:rFonts w:ascii="Times New Roman" w:hAnsi="Times New Roman"/>
                <w:b/>
                <w:sz w:val="24"/>
                <w:szCs w:val="24"/>
              </w:rPr>
              <w:t>МЭ районного конкурса сочинений «Я расскажу вам о войне»</w:t>
            </w: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«КСШ»</w:t>
            </w:r>
          </w:p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«КСШ№ 1»</w:t>
            </w:r>
          </w:p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«ХСШ»</w:t>
            </w:r>
          </w:p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МБОУ «АСШ»</w:t>
            </w:r>
          </w:p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МБО</w:t>
            </w:r>
            <w:proofErr w:type="gramStart"/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У«</w:t>
            </w:r>
            <w:proofErr w:type="gramEnd"/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МОШ»</w:t>
            </w:r>
          </w:p>
        </w:tc>
        <w:tc>
          <w:tcPr>
            <w:tcW w:w="4536" w:type="dxa"/>
            <w:gridSpan w:val="3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МЭ перенесено на август-сентябрь 2020года, в связи с распространением новой </w:t>
            </w:r>
            <w:proofErr w:type="spellStart"/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303B3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</w:t>
            </w:r>
            <w:r w:rsidRPr="00303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</w:tr>
      <w:tr w:rsidR="00D308C1" w:rsidRPr="00303B3E" w:rsidTr="00D308C1">
        <w:trPr>
          <w:trHeight w:val="404"/>
        </w:trPr>
        <w:tc>
          <w:tcPr>
            <w:tcW w:w="3227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B3E">
              <w:rPr>
                <w:rFonts w:ascii="Times New Roman" w:hAnsi="Times New Roman"/>
                <w:b/>
                <w:sz w:val="24"/>
                <w:szCs w:val="24"/>
              </w:rPr>
              <w:t>Шашечный турнир «Русские шашки 2020»</w:t>
            </w: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3E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</w:p>
        </w:tc>
        <w:tc>
          <w:tcPr>
            <w:tcW w:w="4536" w:type="dxa"/>
            <w:gridSpan w:val="3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отменено, в связи с распространением новой </w:t>
            </w:r>
            <w:proofErr w:type="spellStart"/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303B3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</w:t>
            </w:r>
            <w:r w:rsidRPr="00303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</w:tr>
      <w:tr w:rsidR="00D308C1" w:rsidRPr="00303B3E" w:rsidTr="00D308C1">
        <w:trPr>
          <w:trHeight w:val="404"/>
        </w:trPr>
        <w:tc>
          <w:tcPr>
            <w:tcW w:w="3227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B3E">
              <w:rPr>
                <w:rFonts w:ascii="Times New Roman" w:hAnsi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1701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418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39/58</w:t>
            </w:r>
          </w:p>
        </w:tc>
        <w:tc>
          <w:tcPr>
            <w:tcW w:w="1559" w:type="dxa"/>
          </w:tcPr>
          <w:p w:rsidR="00D308C1" w:rsidRPr="00303B3E" w:rsidRDefault="00D308C1" w:rsidP="006348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0D5B97" w:rsidRDefault="000D5B97"/>
    <w:sectPr w:rsidR="000D5B97" w:rsidSect="000D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3C5F"/>
    <w:multiLevelType w:val="multilevel"/>
    <w:tmpl w:val="84DEE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8C1"/>
    <w:rsid w:val="000D5B97"/>
    <w:rsid w:val="00D3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08C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resursniy2</dc:creator>
  <cp:lastModifiedBy>resursniy2</cp:lastModifiedBy>
  <cp:revision>1</cp:revision>
  <dcterms:created xsi:type="dcterms:W3CDTF">2021-07-27T13:34:00Z</dcterms:created>
  <dcterms:modified xsi:type="dcterms:W3CDTF">2021-07-27T13:36:00Z</dcterms:modified>
</cp:coreProperties>
</file>